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3229" w14:textId="77777777" w:rsidR="00FB5A8A" w:rsidRPr="003D0BAE" w:rsidRDefault="001944C3" w:rsidP="001944C3">
      <w:pPr>
        <w:jc w:val="center"/>
        <w:rPr>
          <w:rFonts w:cstheme="minorHAnsi"/>
          <w:b/>
        </w:rPr>
      </w:pPr>
      <w:r w:rsidRPr="003D0BAE">
        <w:rPr>
          <w:rFonts w:cstheme="minorHAnsi"/>
          <w:b/>
        </w:rPr>
        <w:t>Lambert Medical Centre</w:t>
      </w:r>
    </w:p>
    <w:p w14:paraId="73CB28CE" w14:textId="77777777" w:rsidR="001944C3" w:rsidRPr="003D0BAE" w:rsidRDefault="001944C3" w:rsidP="001944C3">
      <w:pPr>
        <w:jc w:val="center"/>
        <w:rPr>
          <w:rFonts w:cstheme="minorHAnsi"/>
        </w:rPr>
      </w:pPr>
      <w:r w:rsidRPr="003D0BAE">
        <w:rPr>
          <w:rFonts w:cstheme="minorHAnsi"/>
        </w:rPr>
        <w:t>Patient Participation Group</w:t>
      </w:r>
    </w:p>
    <w:p w14:paraId="53E965D7" w14:textId="30F13CD1" w:rsidR="001944C3" w:rsidRPr="003D0BAE" w:rsidRDefault="00250B0E" w:rsidP="001944C3">
      <w:pPr>
        <w:jc w:val="center"/>
        <w:rPr>
          <w:rFonts w:cstheme="minorHAnsi"/>
        </w:rPr>
      </w:pPr>
      <w:r>
        <w:rPr>
          <w:rFonts w:cstheme="minorHAnsi"/>
        </w:rPr>
        <w:t>Thursday 12</w:t>
      </w:r>
      <w:r w:rsidRPr="00250B0E">
        <w:rPr>
          <w:rFonts w:cstheme="minorHAnsi"/>
          <w:vertAlign w:val="superscript"/>
        </w:rPr>
        <w:t>th</w:t>
      </w:r>
      <w:r>
        <w:rPr>
          <w:rFonts w:cstheme="minorHAnsi"/>
        </w:rPr>
        <w:t xml:space="preserve"> October</w:t>
      </w:r>
      <w:r w:rsidR="005D160A" w:rsidRPr="003D0BAE">
        <w:rPr>
          <w:rFonts w:cstheme="minorHAnsi"/>
        </w:rPr>
        <w:t xml:space="preserve"> 2023</w:t>
      </w:r>
    </w:p>
    <w:p w14:paraId="3BF4BE73" w14:textId="2E49146D" w:rsidR="001944C3" w:rsidRDefault="000A3837" w:rsidP="001944C3">
      <w:pPr>
        <w:jc w:val="center"/>
        <w:rPr>
          <w:rFonts w:cstheme="minorHAnsi"/>
        </w:rPr>
      </w:pPr>
      <w:r w:rsidRPr="003D0BAE">
        <w:rPr>
          <w:rFonts w:cstheme="minorHAnsi"/>
        </w:rPr>
        <w:t xml:space="preserve">Minutes </w:t>
      </w:r>
      <w:r w:rsidR="00250B0E">
        <w:rPr>
          <w:rFonts w:cstheme="minorHAnsi"/>
        </w:rPr>
        <w:t>–</w:t>
      </w:r>
      <w:r w:rsidR="005D0E4F" w:rsidRPr="003D0BAE">
        <w:rPr>
          <w:rFonts w:cstheme="minorHAnsi"/>
        </w:rPr>
        <w:t xml:space="preserve"> </w:t>
      </w:r>
      <w:r w:rsidR="00250B0E">
        <w:rPr>
          <w:rFonts w:cstheme="minorHAnsi"/>
        </w:rPr>
        <w:t xml:space="preserve">Kirk Fletcher </w:t>
      </w:r>
      <w:r w:rsidR="005D0E4F" w:rsidRPr="003D0BAE">
        <w:rPr>
          <w:rFonts w:cstheme="minorHAnsi"/>
        </w:rPr>
        <w:t>(</w:t>
      </w:r>
      <w:r w:rsidR="00250B0E">
        <w:rPr>
          <w:rFonts w:cstheme="minorHAnsi"/>
        </w:rPr>
        <w:t>KF</w:t>
      </w:r>
      <w:r w:rsidR="005D0E4F" w:rsidRPr="003D0BAE">
        <w:rPr>
          <w:rFonts w:cstheme="minorHAnsi"/>
        </w:rPr>
        <w:t>)</w:t>
      </w:r>
    </w:p>
    <w:p w14:paraId="7029F27C" w14:textId="668DCA79" w:rsidR="000334E7" w:rsidRDefault="000334E7" w:rsidP="001944C3">
      <w:pPr>
        <w:jc w:val="center"/>
        <w:rPr>
          <w:rFonts w:cstheme="minorHAnsi"/>
        </w:rPr>
      </w:pPr>
      <w:r>
        <w:rPr>
          <w:rFonts w:cstheme="minorHAnsi"/>
        </w:rPr>
        <w:t xml:space="preserve">GP Partner – Dr </w:t>
      </w:r>
      <w:r w:rsidR="00250B0E">
        <w:rPr>
          <w:rFonts w:cstheme="minorHAnsi"/>
        </w:rPr>
        <w:t>Kay Smith</w:t>
      </w:r>
    </w:p>
    <w:p w14:paraId="63149E02" w14:textId="77777777" w:rsidR="004F2AD6" w:rsidRPr="003D0BAE" w:rsidRDefault="004F2AD6" w:rsidP="001944C3">
      <w:pPr>
        <w:jc w:val="center"/>
        <w:rPr>
          <w:rFonts w:cstheme="minorHAnsi"/>
        </w:rPr>
      </w:pPr>
    </w:p>
    <w:p w14:paraId="2CC3CF6D" w14:textId="473057EF" w:rsidR="005D160A" w:rsidRPr="003D0BAE" w:rsidRDefault="000334E7" w:rsidP="000334E7">
      <w:pPr>
        <w:ind w:firstLine="360"/>
        <w:rPr>
          <w:rFonts w:cstheme="minorHAnsi"/>
        </w:rPr>
      </w:pPr>
      <w:r>
        <w:rPr>
          <w:rFonts w:cstheme="minorHAnsi"/>
        </w:rPr>
        <w:t xml:space="preserve">Attendees: JW, </w:t>
      </w:r>
      <w:r w:rsidR="00250B0E">
        <w:rPr>
          <w:rFonts w:cstheme="minorHAnsi"/>
        </w:rPr>
        <w:t>CT, PK, PW, DT, DM</w:t>
      </w:r>
    </w:p>
    <w:p w14:paraId="373B1759" w14:textId="77777777" w:rsidR="001944C3" w:rsidRPr="003D0BAE" w:rsidRDefault="001944C3" w:rsidP="001944C3">
      <w:pPr>
        <w:rPr>
          <w:rFonts w:cstheme="minorHAnsi"/>
        </w:rPr>
      </w:pPr>
    </w:p>
    <w:p w14:paraId="70FB7570" w14:textId="1747B28A" w:rsidR="001944C3" w:rsidRPr="003D0BAE" w:rsidRDefault="001944C3" w:rsidP="001944C3">
      <w:pPr>
        <w:pStyle w:val="ListParagraph"/>
        <w:numPr>
          <w:ilvl w:val="0"/>
          <w:numId w:val="3"/>
        </w:numPr>
        <w:rPr>
          <w:rFonts w:cstheme="minorHAnsi"/>
        </w:rPr>
      </w:pPr>
      <w:r w:rsidRPr="003D0BAE">
        <w:rPr>
          <w:rFonts w:cstheme="minorHAnsi"/>
        </w:rPr>
        <w:t xml:space="preserve">Welcome </w:t>
      </w:r>
      <w:r w:rsidR="005864FB" w:rsidRPr="003D0BAE">
        <w:rPr>
          <w:rFonts w:cstheme="minorHAnsi"/>
        </w:rPr>
        <w:t>and thanks to all for attending.</w:t>
      </w:r>
    </w:p>
    <w:p w14:paraId="349919FF" w14:textId="77777777" w:rsidR="006A5F1C" w:rsidRPr="003D0BAE" w:rsidRDefault="006A5F1C" w:rsidP="006A5F1C">
      <w:pPr>
        <w:pStyle w:val="ListParagraph"/>
        <w:rPr>
          <w:rFonts w:cstheme="minorHAnsi"/>
        </w:rPr>
      </w:pPr>
    </w:p>
    <w:p w14:paraId="0CD7D5A9" w14:textId="77777777" w:rsidR="005D160A" w:rsidRPr="003D0BAE" w:rsidRDefault="005D160A" w:rsidP="005D160A">
      <w:pPr>
        <w:pStyle w:val="ListParagraph"/>
        <w:rPr>
          <w:rFonts w:cstheme="minorHAnsi"/>
          <w:b/>
          <w:bCs/>
        </w:rPr>
      </w:pPr>
    </w:p>
    <w:p w14:paraId="0CC56C49" w14:textId="052898CE" w:rsidR="005D160A" w:rsidRPr="00CC159C" w:rsidRDefault="005D160A" w:rsidP="00444D0B">
      <w:pPr>
        <w:pStyle w:val="ListParagraph"/>
        <w:numPr>
          <w:ilvl w:val="0"/>
          <w:numId w:val="3"/>
        </w:numPr>
        <w:rPr>
          <w:rFonts w:cstheme="minorHAnsi"/>
          <w:b/>
          <w:bCs/>
        </w:rPr>
      </w:pPr>
      <w:r w:rsidRPr="00250B0E">
        <w:rPr>
          <w:rFonts w:cstheme="minorHAnsi"/>
          <w:b/>
          <w:bCs/>
        </w:rPr>
        <w:t>Staffing –</w:t>
      </w:r>
      <w:r w:rsidR="00250B0E" w:rsidRPr="00250B0E">
        <w:rPr>
          <w:rFonts w:cstheme="minorHAnsi"/>
          <w:b/>
          <w:bCs/>
        </w:rPr>
        <w:t xml:space="preserve"> </w:t>
      </w:r>
      <w:r w:rsidR="00250B0E" w:rsidRPr="00250B0E">
        <w:rPr>
          <w:rFonts w:cstheme="minorHAnsi"/>
        </w:rPr>
        <w:t xml:space="preserve">KF </w:t>
      </w:r>
      <w:r w:rsidRPr="00250B0E">
        <w:rPr>
          <w:rFonts w:cstheme="minorHAnsi"/>
        </w:rPr>
        <w:t xml:space="preserve">informed the group that we </w:t>
      </w:r>
      <w:r w:rsidR="004B2F93" w:rsidRPr="00250B0E">
        <w:rPr>
          <w:rFonts w:cstheme="minorHAnsi"/>
        </w:rPr>
        <w:t>h</w:t>
      </w:r>
      <w:r w:rsidRPr="00250B0E">
        <w:rPr>
          <w:rFonts w:cstheme="minorHAnsi"/>
        </w:rPr>
        <w:t xml:space="preserve">ave </w:t>
      </w:r>
      <w:r w:rsidR="00250B0E" w:rsidRPr="00250B0E">
        <w:rPr>
          <w:rFonts w:cstheme="minorHAnsi"/>
        </w:rPr>
        <w:t>employed a Physician Associate at the Practice. KS g</w:t>
      </w:r>
      <w:r w:rsidR="00AC05DC">
        <w:rPr>
          <w:rFonts w:cstheme="minorHAnsi"/>
        </w:rPr>
        <w:t>ave</w:t>
      </w:r>
      <w:r w:rsidR="00250B0E" w:rsidRPr="00250B0E">
        <w:rPr>
          <w:rFonts w:cstheme="minorHAnsi"/>
        </w:rPr>
        <w:t xml:space="preserve"> more details of this role. Details given that the PA also has an Ambassadorship role and will have students. KF also passed around an information sheet on the role of Physician Associate </w:t>
      </w:r>
      <w:r w:rsidR="00FF4208" w:rsidRPr="00250B0E">
        <w:rPr>
          <w:rFonts w:cstheme="minorHAnsi"/>
        </w:rPr>
        <w:t>(Attached</w:t>
      </w:r>
      <w:r w:rsidR="00250B0E" w:rsidRPr="00250B0E">
        <w:rPr>
          <w:rFonts w:cstheme="minorHAnsi"/>
        </w:rPr>
        <w:t xml:space="preserve"> to minutes circulated for those unable to attend the meeting)</w:t>
      </w:r>
      <w:r w:rsidRPr="00250B0E">
        <w:rPr>
          <w:rFonts w:cstheme="minorHAnsi"/>
        </w:rPr>
        <w:t xml:space="preserve">. </w:t>
      </w:r>
      <w:r w:rsidR="00250B0E">
        <w:rPr>
          <w:rFonts w:cstheme="minorHAnsi"/>
        </w:rPr>
        <w:t xml:space="preserve"> KF</w:t>
      </w:r>
      <w:r w:rsidR="00FF4208">
        <w:rPr>
          <w:rFonts w:cstheme="minorHAnsi"/>
        </w:rPr>
        <w:t xml:space="preserve"> told the meeting that we are also pleased to welcome year 4 &amp; year 5 medical students who will be supervised by our trained clinicians.  KF was able to give an update to inform the meeting that the Trainee</w:t>
      </w:r>
      <w:r w:rsidRPr="00250B0E">
        <w:rPr>
          <w:rFonts w:cstheme="minorHAnsi"/>
        </w:rPr>
        <w:t xml:space="preserve"> Nursing Associate</w:t>
      </w:r>
      <w:r w:rsidR="00240CE3" w:rsidRPr="00250B0E">
        <w:rPr>
          <w:rFonts w:cstheme="minorHAnsi"/>
        </w:rPr>
        <w:t xml:space="preserve"> (Abbey)</w:t>
      </w:r>
      <w:r w:rsidR="00FF4208">
        <w:rPr>
          <w:rFonts w:cstheme="minorHAnsi"/>
        </w:rPr>
        <w:t xml:space="preserve"> had recently started her training at Leeds Beckett </w:t>
      </w:r>
      <w:r w:rsidR="00AC05DC">
        <w:rPr>
          <w:rFonts w:cstheme="minorHAnsi"/>
        </w:rPr>
        <w:t>U</w:t>
      </w:r>
      <w:r w:rsidR="00FF4208">
        <w:rPr>
          <w:rFonts w:cstheme="minorHAnsi"/>
        </w:rPr>
        <w:t xml:space="preserve">niversity. The Care coordinator </w:t>
      </w:r>
      <w:r w:rsidR="00240CE3" w:rsidRPr="00250B0E">
        <w:rPr>
          <w:rFonts w:cstheme="minorHAnsi"/>
        </w:rPr>
        <w:t>J</w:t>
      </w:r>
      <w:r w:rsidR="00FF4208">
        <w:rPr>
          <w:rFonts w:cstheme="minorHAnsi"/>
        </w:rPr>
        <w:t>H is providing a high-quality service working to the Daffodil standards in helping to improve end of life care, as well as working with recently diagnosed cancer patients to signpost them to relevant support.</w:t>
      </w:r>
      <w:r w:rsidR="00240CE3" w:rsidRPr="00250B0E">
        <w:rPr>
          <w:rFonts w:cstheme="minorHAnsi"/>
        </w:rPr>
        <w:t xml:space="preserve"> </w:t>
      </w:r>
      <w:r w:rsidR="00CC159C">
        <w:rPr>
          <w:rFonts w:cstheme="minorHAnsi"/>
        </w:rPr>
        <w:t xml:space="preserve">Question asked regarding current ratio of </w:t>
      </w:r>
      <w:proofErr w:type="gramStart"/>
      <w:r w:rsidR="00CC159C">
        <w:rPr>
          <w:rFonts w:cstheme="minorHAnsi"/>
        </w:rPr>
        <w:t>GP's</w:t>
      </w:r>
      <w:proofErr w:type="gramEnd"/>
      <w:r w:rsidR="00CC159C">
        <w:rPr>
          <w:rFonts w:cstheme="minorHAnsi"/>
        </w:rPr>
        <w:t xml:space="preserve"> at the practice. KF stated that numbers of appointments and access to help was as important as GP numbers</w:t>
      </w:r>
      <w:r w:rsidR="0069650E">
        <w:rPr>
          <w:rFonts w:cstheme="minorHAnsi"/>
        </w:rPr>
        <w:t xml:space="preserve"> but stated that he was unaware of precise percentage at this time. </w:t>
      </w:r>
      <w:r w:rsidR="00CC159C">
        <w:rPr>
          <w:rFonts w:cstheme="minorHAnsi"/>
        </w:rPr>
        <w:t xml:space="preserve">      </w:t>
      </w:r>
    </w:p>
    <w:p w14:paraId="212778BD" w14:textId="77777777" w:rsidR="005D160A" w:rsidRPr="003D0BAE" w:rsidRDefault="005D160A" w:rsidP="005D160A">
      <w:pPr>
        <w:pStyle w:val="ListParagraph"/>
        <w:rPr>
          <w:rFonts w:cstheme="minorHAnsi"/>
        </w:rPr>
      </w:pPr>
    </w:p>
    <w:p w14:paraId="7D563389" w14:textId="280AD8DC" w:rsidR="00FC567B" w:rsidRPr="00FF4208" w:rsidRDefault="00240CE3" w:rsidP="00BF1B47">
      <w:pPr>
        <w:pStyle w:val="ListParagraph"/>
        <w:numPr>
          <w:ilvl w:val="0"/>
          <w:numId w:val="3"/>
        </w:numPr>
        <w:rPr>
          <w:rFonts w:cstheme="minorHAnsi"/>
        </w:rPr>
      </w:pPr>
      <w:r w:rsidRPr="00FF4208">
        <w:rPr>
          <w:rFonts w:cstheme="minorHAnsi"/>
          <w:b/>
          <w:bCs/>
        </w:rPr>
        <w:t xml:space="preserve">Storage Container </w:t>
      </w:r>
      <w:r w:rsidRPr="00FF4208">
        <w:rPr>
          <w:rFonts w:cstheme="minorHAnsi"/>
        </w:rPr>
        <w:t xml:space="preserve">– </w:t>
      </w:r>
      <w:r w:rsidR="00FF4208" w:rsidRPr="00FF4208">
        <w:rPr>
          <w:rFonts w:cstheme="minorHAnsi"/>
        </w:rPr>
        <w:t xml:space="preserve">KF thanked the members of the PPG who had supported the appeal process by submitting a letter to the planning inspectorate who are now reviewing the planning application appeal. KF updated the PPG stating that numerous letters had been forwarded to the inspectorate for consideration and the next step in the process would be for a site visit to be arranged so that a decision can be made. </w:t>
      </w:r>
      <w:r w:rsidR="00D64684">
        <w:rPr>
          <w:rFonts w:cstheme="minorHAnsi"/>
        </w:rPr>
        <w:t xml:space="preserve">A discussion took place regarding plans should the appeal not be successful with members of the PPG suggesting that other facilities to keep the contents secure should be considered. A short discussion also took place regarding the digitalisation of patient notes and if this was something that could be progressed. KF explained that this is work that is being considered nationally </w:t>
      </w:r>
      <w:r w:rsidR="00AC05DC">
        <w:rPr>
          <w:rFonts w:cstheme="minorHAnsi"/>
        </w:rPr>
        <w:t xml:space="preserve">but </w:t>
      </w:r>
      <w:r w:rsidR="00D64684">
        <w:rPr>
          <w:rFonts w:cstheme="minorHAnsi"/>
        </w:rPr>
        <w:t xml:space="preserve">that there was no immediate chance of this happening.        </w:t>
      </w:r>
      <w:r w:rsidR="00FC567B" w:rsidRPr="00FF4208">
        <w:rPr>
          <w:rFonts w:cstheme="minorHAnsi"/>
        </w:rPr>
        <w:t xml:space="preserve"> </w:t>
      </w:r>
    </w:p>
    <w:p w14:paraId="0B770458" w14:textId="77777777" w:rsidR="00FC567B" w:rsidRPr="003D0BAE" w:rsidRDefault="00FC567B" w:rsidP="00FC567B">
      <w:pPr>
        <w:pStyle w:val="ListParagraph"/>
        <w:rPr>
          <w:rFonts w:cstheme="minorHAnsi"/>
        </w:rPr>
      </w:pPr>
    </w:p>
    <w:p w14:paraId="283D1275" w14:textId="77777777" w:rsidR="00683F08" w:rsidRDefault="00D64684" w:rsidP="00DD1EB9">
      <w:pPr>
        <w:pStyle w:val="ListParagraph"/>
        <w:numPr>
          <w:ilvl w:val="0"/>
          <w:numId w:val="3"/>
        </w:numPr>
        <w:rPr>
          <w:rFonts w:cstheme="minorHAnsi"/>
        </w:rPr>
      </w:pPr>
      <w:r w:rsidRPr="00CC159C">
        <w:rPr>
          <w:rFonts w:cstheme="minorHAnsi"/>
          <w:b/>
          <w:bCs/>
        </w:rPr>
        <w:t>Discussion of National Patient Survey results.</w:t>
      </w:r>
      <w:r w:rsidR="00CC159C" w:rsidRPr="00CC159C">
        <w:rPr>
          <w:rFonts w:cstheme="minorHAnsi"/>
          <w:b/>
          <w:bCs/>
        </w:rPr>
        <w:t xml:space="preserve">  </w:t>
      </w:r>
      <w:r w:rsidR="00CC159C" w:rsidRPr="00CC159C">
        <w:rPr>
          <w:rFonts w:cstheme="minorHAnsi"/>
        </w:rPr>
        <w:t xml:space="preserve">Handout </w:t>
      </w:r>
      <w:r w:rsidR="00CC159C">
        <w:rPr>
          <w:rFonts w:cstheme="minorHAnsi"/>
        </w:rPr>
        <w:t xml:space="preserve">given to PPG from the National Patient Survey. These showed that the Lambert was exceeding the National average patient feedback in 22 of the 24 questions asked. The Lambert was also higher </w:t>
      </w:r>
      <w:r w:rsidR="00683F08">
        <w:rPr>
          <w:rFonts w:cstheme="minorHAnsi"/>
        </w:rPr>
        <w:t>than</w:t>
      </w:r>
      <w:r w:rsidR="00CC159C">
        <w:rPr>
          <w:rFonts w:cstheme="minorHAnsi"/>
        </w:rPr>
        <w:t xml:space="preserve"> local surgeries in 18 of the 24 areas. </w:t>
      </w:r>
      <w:r w:rsidR="00683F08">
        <w:rPr>
          <w:rFonts w:cstheme="minorHAnsi"/>
        </w:rPr>
        <w:t xml:space="preserve">KF also shared the September F&amp;F feedback that showed 93.8 % had responded as Good or very good.  KF mentioned that all complaints had been dealt with locally and informally. </w:t>
      </w:r>
    </w:p>
    <w:p w14:paraId="49F9CA2D" w14:textId="77777777" w:rsidR="00683F08" w:rsidRPr="00683F08" w:rsidRDefault="00683F08" w:rsidP="00683F08">
      <w:pPr>
        <w:pStyle w:val="ListParagraph"/>
        <w:rPr>
          <w:rFonts w:cstheme="minorHAnsi"/>
        </w:rPr>
      </w:pPr>
    </w:p>
    <w:p w14:paraId="56BCA9A8" w14:textId="0C42FD69" w:rsidR="00683F08" w:rsidRPr="00683F08" w:rsidRDefault="00683F08" w:rsidP="00DD1EB9">
      <w:pPr>
        <w:pStyle w:val="ListParagraph"/>
        <w:numPr>
          <w:ilvl w:val="0"/>
          <w:numId w:val="3"/>
        </w:numPr>
        <w:rPr>
          <w:rFonts w:cstheme="minorHAnsi"/>
          <w:b/>
          <w:bCs/>
        </w:rPr>
      </w:pPr>
      <w:r w:rsidRPr="00683F08">
        <w:rPr>
          <w:rFonts w:cstheme="minorHAnsi"/>
          <w:b/>
          <w:bCs/>
        </w:rPr>
        <w:t>DID NOT ATTEND</w:t>
      </w:r>
      <w:r>
        <w:rPr>
          <w:rFonts w:cstheme="minorHAnsi"/>
          <w:b/>
          <w:bCs/>
        </w:rPr>
        <w:t xml:space="preserve"> (DNA)</w:t>
      </w:r>
      <w:r w:rsidRPr="00683F08">
        <w:rPr>
          <w:rFonts w:cstheme="minorHAnsi"/>
          <w:b/>
          <w:bCs/>
        </w:rPr>
        <w:t xml:space="preserve"> – Explanation of how we are attempting to reduce this. </w:t>
      </w:r>
      <w:r>
        <w:rPr>
          <w:rFonts w:cstheme="minorHAnsi"/>
        </w:rPr>
        <w:t>KF gave figures of the time lost when persons had failed to attend appointments.</w:t>
      </w:r>
    </w:p>
    <w:p w14:paraId="1EC5661A" w14:textId="77777777" w:rsidR="00683F08" w:rsidRPr="00683F08" w:rsidRDefault="00683F08" w:rsidP="00683F08">
      <w:pPr>
        <w:pStyle w:val="ListParagraph"/>
        <w:rPr>
          <w:rFonts w:cstheme="minorHAnsi"/>
        </w:rPr>
      </w:pPr>
    </w:p>
    <w:p w14:paraId="76B8E02C" w14:textId="2791262C" w:rsidR="00683F08" w:rsidRDefault="00683F08" w:rsidP="00683F08">
      <w:pPr>
        <w:ind w:left="360"/>
        <w:rPr>
          <w:rFonts w:cstheme="minorHAnsi"/>
        </w:rPr>
      </w:pPr>
      <w:r>
        <w:rPr>
          <w:rFonts w:cstheme="minorHAnsi"/>
        </w:rPr>
        <w:t>July – 1110 minutes lost.</w:t>
      </w:r>
    </w:p>
    <w:p w14:paraId="21BEE202" w14:textId="6E72075B" w:rsidR="00683F08" w:rsidRDefault="00683F08" w:rsidP="00683F08">
      <w:pPr>
        <w:ind w:left="360"/>
        <w:rPr>
          <w:rFonts w:cstheme="minorHAnsi"/>
        </w:rPr>
      </w:pPr>
      <w:r>
        <w:rPr>
          <w:rFonts w:cstheme="minorHAnsi"/>
        </w:rPr>
        <w:t>August 1140 minutes lost.</w:t>
      </w:r>
    </w:p>
    <w:p w14:paraId="506E7793" w14:textId="0672200F" w:rsidR="00683F08" w:rsidRDefault="00683F08" w:rsidP="00683F08">
      <w:pPr>
        <w:ind w:left="360"/>
        <w:rPr>
          <w:rFonts w:cstheme="minorHAnsi"/>
        </w:rPr>
      </w:pPr>
      <w:r>
        <w:rPr>
          <w:rFonts w:cstheme="minorHAnsi"/>
        </w:rPr>
        <w:t xml:space="preserve">September 1680 minutes lost. </w:t>
      </w:r>
      <w:r w:rsidRPr="00683F08">
        <w:rPr>
          <w:rFonts w:cstheme="minorHAnsi"/>
        </w:rPr>
        <w:t xml:space="preserve"> </w:t>
      </w:r>
    </w:p>
    <w:p w14:paraId="63448A28" w14:textId="57750EE6" w:rsidR="00683F08" w:rsidRDefault="00683F08" w:rsidP="00683F08">
      <w:pPr>
        <w:ind w:left="360"/>
        <w:rPr>
          <w:rFonts w:cstheme="minorHAnsi"/>
        </w:rPr>
      </w:pPr>
    </w:p>
    <w:p w14:paraId="294885C6" w14:textId="77777777" w:rsidR="00683F08" w:rsidRDefault="00683F08" w:rsidP="00683F08">
      <w:pPr>
        <w:ind w:left="360"/>
        <w:rPr>
          <w:rFonts w:cstheme="minorHAnsi"/>
        </w:rPr>
      </w:pPr>
      <w:r>
        <w:rPr>
          <w:rFonts w:cstheme="minorHAnsi"/>
        </w:rPr>
        <w:t xml:space="preserve">Even with these numbers of DNA's the Lambert is still averaging over 4000 contacts (consultations/appointments) each month which is the equivalent to almost 50% of the practice population.  Clarity was asked around this number and KF confirmed that these numbers include people having numerous contacts with the practice and not 4000 separate individuals. </w:t>
      </w:r>
    </w:p>
    <w:p w14:paraId="772324C1" w14:textId="77777777" w:rsidR="00683F08" w:rsidRDefault="00683F08" w:rsidP="00683F08">
      <w:pPr>
        <w:ind w:left="360"/>
        <w:rPr>
          <w:rFonts w:cstheme="minorHAnsi"/>
        </w:rPr>
      </w:pPr>
    </w:p>
    <w:p w14:paraId="40C97CC0" w14:textId="3E9B49C7" w:rsidR="00683F08" w:rsidRPr="00683F08" w:rsidRDefault="00683F08" w:rsidP="00683F08">
      <w:pPr>
        <w:ind w:left="360"/>
        <w:rPr>
          <w:rFonts w:cstheme="minorHAnsi"/>
          <w:b/>
          <w:bCs/>
        </w:rPr>
      </w:pPr>
      <w:r>
        <w:rPr>
          <w:rFonts w:cstheme="minorHAnsi"/>
        </w:rPr>
        <w:t xml:space="preserve">KF Informs the PPG that the practice </w:t>
      </w:r>
      <w:r w:rsidR="00DA41D9">
        <w:rPr>
          <w:rFonts w:cstheme="minorHAnsi"/>
        </w:rPr>
        <w:t>sends more reminders to patients via text and phones patients for appointments s</w:t>
      </w:r>
      <w:r w:rsidR="005B0EC0">
        <w:rPr>
          <w:rFonts w:cstheme="minorHAnsi"/>
        </w:rPr>
        <w:t>uch</w:t>
      </w:r>
      <w:r w:rsidR="00DA41D9">
        <w:rPr>
          <w:rFonts w:cstheme="minorHAnsi"/>
        </w:rPr>
        <w:t xml:space="preserve"> as baby imm</w:t>
      </w:r>
      <w:r w:rsidR="005B0EC0">
        <w:rPr>
          <w:rFonts w:cstheme="minorHAnsi"/>
        </w:rPr>
        <w:t>unisation</w:t>
      </w:r>
      <w:r w:rsidR="00DA41D9">
        <w:rPr>
          <w:rFonts w:cstheme="minorHAnsi"/>
        </w:rPr>
        <w:t>s that are currently 30 mins long. The practice is also writing out to those who fail to attend more than once</w:t>
      </w:r>
      <w:r w:rsidR="005B0EC0">
        <w:rPr>
          <w:rFonts w:cstheme="minorHAnsi"/>
        </w:rPr>
        <w:t>, warning</w:t>
      </w:r>
      <w:r w:rsidR="00DA41D9">
        <w:rPr>
          <w:rFonts w:cstheme="minorHAnsi"/>
        </w:rPr>
        <w:t xml:space="preserve"> them that the practice will consider moving them from the patient list should they continue to DNA. PPG gave other suggestions s</w:t>
      </w:r>
      <w:r w:rsidR="00A16EF9">
        <w:rPr>
          <w:rFonts w:cstheme="minorHAnsi"/>
        </w:rPr>
        <w:t xml:space="preserve">uch </w:t>
      </w:r>
      <w:r w:rsidR="00DA41D9">
        <w:rPr>
          <w:rFonts w:cstheme="minorHAnsi"/>
        </w:rPr>
        <w:t>as over booking slots each day to allow for those occasions that patients DNA. KF felt this would be difficult to manage</w:t>
      </w:r>
      <w:r w:rsidR="00AC05DC">
        <w:rPr>
          <w:rFonts w:cstheme="minorHAnsi"/>
        </w:rPr>
        <w:t>.</w:t>
      </w:r>
      <w:r w:rsidR="00DA41D9" w:rsidRPr="00DA41D9">
        <w:rPr>
          <w:rFonts w:cstheme="minorHAnsi"/>
        </w:rPr>
        <w:t xml:space="preserve"> </w:t>
      </w:r>
      <w:r>
        <w:rPr>
          <w:rFonts w:cstheme="minorHAnsi"/>
        </w:rPr>
        <w:t xml:space="preserve"> </w:t>
      </w:r>
    </w:p>
    <w:p w14:paraId="38EE2023" w14:textId="77777777" w:rsidR="00683F08" w:rsidRPr="00683F08" w:rsidRDefault="00683F08" w:rsidP="00683F08">
      <w:pPr>
        <w:pStyle w:val="ListParagraph"/>
        <w:rPr>
          <w:rFonts w:cstheme="minorHAnsi"/>
          <w:b/>
          <w:bCs/>
        </w:rPr>
      </w:pPr>
    </w:p>
    <w:p w14:paraId="34523C25" w14:textId="58F4FCE2" w:rsidR="00453292" w:rsidRPr="00683F08" w:rsidRDefault="00683F08" w:rsidP="00DD1EB9">
      <w:pPr>
        <w:pStyle w:val="ListParagraph"/>
        <w:numPr>
          <w:ilvl w:val="0"/>
          <w:numId w:val="3"/>
        </w:numPr>
        <w:rPr>
          <w:rFonts w:cstheme="minorHAnsi"/>
          <w:b/>
          <w:bCs/>
        </w:rPr>
      </w:pPr>
      <w:r w:rsidRPr="00683F08">
        <w:rPr>
          <w:rFonts w:cstheme="minorHAnsi"/>
          <w:b/>
          <w:bCs/>
        </w:rPr>
        <w:t xml:space="preserve"> </w:t>
      </w:r>
      <w:r w:rsidR="00A16EF9">
        <w:rPr>
          <w:rFonts w:cstheme="minorHAnsi"/>
          <w:b/>
          <w:bCs/>
        </w:rPr>
        <w:t xml:space="preserve">Better access - </w:t>
      </w:r>
      <w:r w:rsidR="00CC159C" w:rsidRPr="00683F08">
        <w:rPr>
          <w:rFonts w:cstheme="minorHAnsi"/>
          <w:b/>
          <w:bCs/>
        </w:rPr>
        <w:t xml:space="preserve">   </w:t>
      </w:r>
    </w:p>
    <w:p w14:paraId="28B7054C" w14:textId="14FB7811" w:rsidR="00453292" w:rsidRPr="003D0BAE" w:rsidRDefault="00A16EF9" w:rsidP="00453292">
      <w:pPr>
        <w:pStyle w:val="ListParagraph"/>
        <w:rPr>
          <w:rFonts w:cstheme="minorHAnsi"/>
        </w:rPr>
      </w:pPr>
      <w:r>
        <w:rPr>
          <w:rFonts w:cstheme="minorHAnsi"/>
        </w:rPr>
        <w:t>Quick discussion on how the Lambert is attempting to give patients better options to see medical staff.  As well as continuing the traditional services local practices are also making patients aware of weekend access at the Fr</w:t>
      </w:r>
      <w:r w:rsidR="00AC05DC">
        <w:rPr>
          <w:rFonts w:cstheme="minorHAnsi"/>
        </w:rPr>
        <w:t>ia</w:t>
      </w:r>
      <w:r>
        <w:rPr>
          <w:rFonts w:cstheme="minorHAnsi"/>
        </w:rPr>
        <w:t xml:space="preserve">rage hospital where patients can see a nurse or doctor. These appointments seem popular with patients who find it difficult to attend during working hours. Discussion also about the ' online consultation form' which allows patients to write into the surgery from the website page. The patient then gets a response within 72 working hours. The practice is seeing an increase in these numbers. KF also mentions the promotion of the NHS app and how this is an extremely useful tool for patients. A PPG member stated that they had looked at the app and there were very low numbers of appointments shown. KF agreed and that the practice was hoping to increase the numbers available to book. </w:t>
      </w:r>
      <w:r w:rsidR="0069650E">
        <w:rPr>
          <w:rFonts w:cstheme="minorHAnsi"/>
        </w:rPr>
        <w:t xml:space="preserve">Another PPG member asked if the additional services would impact on the emergency doctor availability. KF assured them that it would not.     </w:t>
      </w:r>
    </w:p>
    <w:p w14:paraId="1720F5F1" w14:textId="6687EAFA" w:rsidR="00453292" w:rsidRPr="003D0BAE" w:rsidRDefault="00453292" w:rsidP="00453292">
      <w:pPr>
        <w:pStyle w:val="ListParagraph"/>
        <w:rPr>
          <w:rFonts w:cstheme="minorHAnsi"/>
        </w:rPr>
      </w:pPr>
    </w:p>
    <w:p w14:paraId="074E5D27" w14:textId="554F5F82" w:rsidR="00A16EF9" w:rsidRDefault="00A16EF9" w:rsidP="00A16EF9">
      <w:pPr>
        <w:pStyle w:val="ListParagraph"/>
        <w:numPr>
          <w:ilvl w:val="0"/>
          <w:numId w:val="3"/>
        </w:numPr>
        <w:rPr>
          <w:rFonts w:cstheme="minorHAnsi"/>
        </w:rPr>
      </w:pPr>
      <w:r w:rsidRPr="0069650E">
        <w:rPr>
          <w:rFonts w:cstheme="minorHAnsi"/>
          <w:b/>
          <w:bCs/>
        </w:rPr>
        <w:t>AOB -</w:t>
      </w:r>
      <w:r>
        <w:rPr>
          <w:rFonts w:cstheme="minorHAnsi"/>
        </w:rPr>
        <w:t xml:space="preserve"> A</w:t>
      </w:r>
      <w:r w:rsidR="0069650E">
        <w:rPr>
          <w:rFonts w:cstheme="minorHAnsi"/>
        </w:rPr>
        <w:t xml:space="preserve"> </w:t>
      </w:r>
      <w:r>
        <w:rPr>
          <w:rFonts w:cstheme="minorHAnsi"/>
        </w:rPr>
        <w:t xml:space="preserve">member of the PPG raised concerns </w:t>
      </w:r>
      <w:r w:rsidR="0069650E">
        <w:rPr>
          <w:rFonts w:cstheme="minorHAnsi"/>
        </w:rPr>
        <w:t xml:space="preserve">regarding the practices decision last winter to </w:t>
      </w:r>
      <w:r w:rsidR="00AC05DC">
        <w:rPr>
          <w:rFonts w:cstheme="minorHAnsi"/>
        </w:rPr>
        <w:t>continue to offer telephone calls prior to</w:t>
      </w:r>
      <w:r w:rsidR="0069650E">
        <w:rPr>
          <w:rFonts w:cstheme="minorHAnsi"/>
        </w:rPr>
        <w:t xml:space="preserve"> </w:t>
      </w:r>
      <w:proofErr w:type="gramStart"/>
      <w:r w:rsidR="0069650E">
        <w:rPr>
          <w:rFonts w:cstheme="minorHAnsi"/>
        </w:rPr>
        <w:t>face to face</w:t>
      </w:r>
      <w:proofErr w:type="gramEnd"/>
      <w:r w:rsidR="0069650E">
        <w:rPr>
          <w:rFonts w:cstheme="minorHAnsi"/>
        </w:rPr>
        <w:t xml:space="preserve"> appointments and asked that KF guaranteed that this would not happen in the winter of 23/24. KF stated that he could not guarantee this as there can be both internal and external factors that impact on the decision making. The PPG member felt strongly due to personal experiences that this should not happen.    </w:t>
      </w:r>
      <w:r>
        <w:rPr>
          <w:rFonts w:cstheme="minorHAnsi"/>
        </w:rPr>
        <w:t xml:space="preserve"> </w:t>
      </w:r>
    </w:p>
    <w:p w14:paraId="2D106489" w14:textId="77777777" w:rsidR="0069650E" w:rsidRDefault="0069650E" w:rsidP="00A16EF9">
      <w:pPr>
        <w:pStyle w:val="ListParagraph"/>
        <w:numPr>
          <w:ilvl w:val="0"/>
          <w:numId w:val="3"/>
        </w:numPr>
        <w:rPr>
          <w:rFonts w:cstheme="minorHAnsi"/>
        </w:rPr>
      </w:pPr>
      <w:r>
        <w:rPr>
          <w:rFonts w:cstheme="minorHAnsi"/>
        </w:rPr>
        <w:t xml:space="preserve">A member of the PPG who has been a patient for many years wanted it noting that they had always thought that the level of service provided by the practice was extremely good. </w:t>
      </w:r>
    </w:p>
    <w:p w14:paraId="006052C3" w14:textId="77777777" w:rsidR="0069650E" w:rsidRDefault="0069650E" w:rsidP="0069650E">
      <w:pPr>
        <w:rPr>
          <w:rFonts w:cstheme="minorHAnsi"/>
        </w:rPr>
      </w:pPr>
    </w:p>
    <w:p w14:paraId="2A4877BE" w14:textId="6F687E95" w:rsidR="00A16EF9" w:rsidRPr="0069650E" w:rsidRDefault="0069650E" w:rsidP="0069650E">
      <w:pPr>
        <w:rPr>
          <w:rFonts w:cstheme="minorHAnsi"/>
        </w:rPr>
      </w:pPr>
      <w:r>
        <w:rPr>
          <w:rFonts w:cstheme="minorHAnsi"/>
        </w:rPr>
        <w:t xml:space="preserve">MEETING ENDED.  Next PPG late Jan / early Feb 2024 </w:t>
      </w:r>
      <w:r w:rsidRPr="0069650E">
        <w:rPr>
          <w:rFonts w:cstheme="minorHAnsi"/>
        </w:rPr>
        <w:t xml:space="preserve">    </w:t>
      </w:r>
    </w:p>
    <w:p w14:paraId="4333D416" w14:textId="365C208B" w:rsidR="00B772E2" w:rsidRDefault="00B772E2" w:rsidP="003642C5">
      <w:pPr>
        <w:pStyle w:val="ListParagraph"/>
        <w:rPr>
          <w:rStyle w:val="Hyperlink"/>
          <w:rFonts w:cstheme="minorHAnsi"/>
        </w:rPr>
      </w:pPr>
    </w:p>
    <w:p w14:paraId="07593217" w14:textId="03E35BAD" w:rsidR="00B772E2" w:rsidRDefault="00B772E2" w:rsidP="003642C5">
      <w:pPr>
        <w:pStyle w:val="ListParagraph"/>
        <w:rPr>
          <w:rStyle w:val="Hyperlink"/>
          <w:rFonts w:cstheme="minorHAnsi"/>
        </w:rPr>
      </w:pPr>
    </w:p>
    <w:p w14:paraId="51A4B2CC" w14:textId="77777777" w:rsidR="00B772E2" w:rsidRPr="003D0BAE" w:rsidRDefault="00B772E2" w:rsidP="003642C5">
      <w:pPr>
        <w:pStyle w:val="ListParagraph"/>
        <w:rPr>
          <w:rFonts w:cstheme="minorHAnsi"/>
        </w:rPr>
      </w:pPr>
    </w:p>
    <w:p w14:paraId="2F6EFCC9" w14:textId="77777777" w:rsidR="00F8026C" w:rsidRPr="003D0BAE" w:rsidRDefault="00F8026C" w:rsidP="003642C5">
      <w:pPr>
        <w:pStyle w:val="ListParagraph"/>
        <w:rPr>
          <w:rFonts w:cstheme="minorHAnsi"/>
        </w:rPr>
      </w:pPr>
    </w:p>
    <w:p w14:paraId="37372790" w14:textId="59F5A2BE" w:rsidR="00F8026C" w:rsidRPr="003D0BAE" w:rsidRDefault="00F8026C" w:rsidP="003642C5">
      <w:pPr>
        <w:pStyle w:val="ListParagraph"/>
        <w:rPr>
          <w:rFonts w:cstheme="minorHAnsi"/>
        </w:rPr>
      </w:pPr>
    </w:p>
    <w:sectPr w:rsidR="00F8026C" w:rsidRPr="003D0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6D9"/>
    <w:multiLevelType w:val="hybridMultilevel"/>
    <w:tmpl w:val="D6B0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80B76"/>
    <w:multiLevelType w:val="hybridMultilevel"/>
    <w:tmpl w:val="D92C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77F44"/>
    <w:multiLevelType w:val="hybridMultilevel"/>
    <w:tmpl w:val="9E56C2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881909"/>
    <w:multiLevelType w:val="hybridMultilevel"/>
    <w:tmpl w:val="39E8D0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2303443">
    <w:abstractNumId w:val="0"/>
  </w:num>
  <w:num w:numId="2" w16cid:durableId="1924341935">
    <w:abstractNumId w:val="1"/>
  </w:num>
  <w:num w:numId="3" w16cid:durableId="1443037419">
    <w:abstractNumId w:val="2"/>
  </w:num>
  <w:num w:numId="4" w16cid:durableId="1718122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C3"/>
    <w:rsid w:val="00027594"/>
    <w:rsid w:val="000334E7"/>
    <w:rsid w:val="000339AB"/>
    <w:rsid w:val="00033A06"/>
    <w:rsid w:val="000364DD"/>
    <w:rsid w:val="00037AC4"/>
    <w:rsid w:val="00072244"/>
    <w:rsid w:val="00086487"/>
    <w:rsid w:val="000A3837"/>
    <w:rsid w:val="000C69AA"/>
    <w:rsid w:val="000D74F5"/>
    <w:rsid w:val="00106E18"/>
    <w:rsid w:val="001265EF"/>
    <w:rsid w:val="00135BE5"/>
    <w:rsid w:val="00145878"/>
    <w:rsid w:val="001479DF"/>
    <w:rsid w:val="00147E69"/>
    <w:rsid w:val="001509E2"/>
    <w:rsid w:val="00151FA3"/>
    <w:rsid w:val="00153A88"/>
    <w:rsid w:val="00157C48"/>
    <w:rsid w:val="0017145A"/>
    <w:rsid w:val="001944C3"/>
    <w:rsid w:val="001D78A1"/>
    <w:rsid w:val="001E5FCA"/>
    <w:rsid w:val="00210238"/>
    <w:rsid w:val="00240CE3"/>
    <w:rsid w:val="00243E25"/>
    <w:rsid w:val="00250B0E"/>
    <w:rsid w:val="00266A7C"/>
    <w:rsid w:val="00277FED"/>
    <w:rsid w:val="002949E2"/>
    <w:rsid w:val="00297B6C"/>
    <w:rsid w:val="002D23CE"/>
    <w:rsid w:val="0030299D"/>
    <w:rsid w:val="003247F2"/>
    <w:rsid w:val="00324F4D"/>
    <w:rsid w:val="003606A5"/>
    <w:rsid w:val="003642C5"/>
    <w:rsid w:val="003703A2"/>
    <w:rsid w:val="00375A6E"/>
    <w:rsid w:val="003C42A4"/>
    <w:rsid w:val="003D0BAE"/>
    <w:rsid w:val="003D17C0"/>
    <w:rsid w:val="00413AA7"/>
    <w:rsid w:val="0043466E"/>
    <w:rsid w:val="00447F44"/>
    <w:rsid w:val="00453292"/>
    <w:rsid w:val="004555C5"/>
    <w:rsid w:val="0049184E"/>
    <w:rsid w:val="00494C46"/>
    <w:rsid w:val="004B2F93"/>
    <w:rsid w:val="004C1179"/>
    <w:rsid w:val="004D47C1"/>
    <w:rsid w:val="004F2AD6"/>
    <w:rsid w:val="00520154"/>
    <w:rsid w:val="005348FB"/>
    <w:rsid w:val="005864FB"/>
    <w:rsid w:val="005A5FDD"/>
    <w:rsid w:val="005B0EC0"/>
    <w:rsid w:val="005B5E80"/>
    <w:rsid w:val="005D0E4F"/>
    <w:rsid w:val="005D14A4"/>
    <w:rsid w:val="005D160A"/>
    <w:rsid w:val="005E724A"/>
    <w:rsid w:val="005F70C8"/>
    <w:rsid w:val="00603B29"/>
    <w:rsid w:val="006075AA"/>
    <w:rsid w:val="006452B1"/>
    <w:rsid w:val="00650C4B"/>
    <w:rsid w:val="00661944"/>
    <w:rsid w:val="00666D2F"/>
    <w:rsid w:val="00672D4C"/>
    <w:rsid w:val="0067458E"/>
    <w:rsid w:val="00683F08"/>
    <w:rsid w:val="0069650E"/>
    <w:rsid w:val="006A5F1C"/>
    <w:rsid w:val="006C5E8B"/>
    <w:rsid w:val="006E31A7"/>
    <w:rsid w:val="00721C06"/>
    <w:rsid w:val="007222F3"/>
    <w:rsid w:val="007551EF"/>
    <w:rsid w:val="007A1441"/>
    <w:rsid w:val="007D58F1"/>
    <w:rsid w:val="007D6D80"/>
    <w:rsid w:val="007E2BC3"/>
    <w:rsid w:val="007F5BF2"/>
    <w:rsid w:val="00833EAC"/>
    <w:rsid w:val="00841FD1"/>
    <w:rsid w:val="00842CDF"/>
    <w:rsid w:val="00847F6D"/>
    <w:rsid w:val="0085119D"/>
    <w:rsid w:val="0085423A"/>
    <w:rsid w:val="00865E3C"/>
    <w:rsid w:val="00865EA3"/>
    <w:rsid w:val="00883F16"/>
    <w:rsid w:val="008903CD"/>
    <w:rsid w:val="008A300C"/>
    <w:rsid w:val="008A488D"/>
    <w:rsid w:val="008A4CC5"/>
    <w:rsid w:val="008E5DD5"/>
    <w:rsid w:val="00920B5E"/>
    <w:rsid w:val="00931981"/>
    <w:rsid w:val="009404D2"/>
    <w:rsid w:val="00954ABD"/>
    <w:rsid w:val="009743A2"/>
    <w:rsid w:val="00993325"/>
    <w:rsid w:val="009C1D2A"/>
    <w:rsid w:val="00A16EF9"/>
    <w:rsid w:val="00A206BF"/>
    <w:rsid w:val="00A2453F"/>
    <w:rsid w:val="00A312F4"/>
    <w:rsid w:val="00A3557F"/>
    <w:rsid w:val="00A36376"/>
    <w:rsid w:val="00A50E3F"/>
    <w:rsid w:val="00A62CC0"/>
    <w:rsid w:val="00A711AC"/>
    <w:rsid w:val="00AC05DC"/>
    <w:rsid w:val="00AC595C"/>
    <w:rsid w:val="00AC7753"/>
    <w:rsid w:val="00AE2CBD"/>
    <w:rsid w:val="00AF4E0E"/>
    <w:rsid w:val="00B13D06"/>
    <w:rsid w:val="00B365ED"/>
    <w:rsid w:val="00B7336B"/>
    <w:rsid w:val="00B772E2"/>
    <w:rsid w:val="00B825CF"/>
    <w:rsid w:val="00B849A7"/>
    <w:rsid w:val="00BE708E"/>
    <w:rsid w:val="00C574CE"/>
    <w:rsid w:val="00C64E96"/>
    <w:rsid w:val="00C7019F"/>
    <w:rsid w:val="00C77C98"/>
    <w:rsid w:val="00CA4C5C"/>
    <w:rsid w:val="00CA7732"/>
    <w:rsid w:val="00CC159C"/>
    <w:rsid w:val="00CC74BA"/>
    <w:rsid w:val="00CF2A91"/>
    <w:rsid w:val="00D00141"/>
    <w:rsid w:val="00D24791"/>
    <w:rsid w:val="00D64684"/>
    <w:rsid w:val="00D83A22"/>
    <w:rsid w:val="00D90B84"/>
    <w:rsid w:val="00DA41D9"/>
    <w:rsid w:val="00DA709A"/>
    <w:rsid w:val="00DB4C05"/>
    <w:rsid w:val="00DC5A88"/>
    <w:rsid w:val="00DC7A55"/>
    <w:rsid w:val="00DE242E"/>
    <w:rsid w:val="00DF7F98"/>
    <w:rsid w:val="00E2328F"/>
    <w:rsid w:val="00E41F7F"/>
    <w:rsid w:val="00E64249"/>
    <w:rsid w:val="00E71B1C"/>
    <w:rsid w:val="00EA1B7E"/>
    <w:rsid w:val="00EC0544"/>
    <w:rsid w:val="00EE080C"/>
    <w:rsid w:val="00EF5A48"/>
    <w:rsid w:val="00EF6D43"/>
    <w:rsid w:val="00F3519E"/>
    <w:rsid w:val="00F64C5E"/>
    <w:rsid w:val="00F663CF"/>
    <w:rsid w:val="00F8026C"/>
    <w:rsid w:val="00F9560C"/>
    <w:rsid w:val="00FA15D9"/>
    <w:rsid w:val="00FB5A8A"/>
    <w:rsid w:val="00FB74F5"/>
    <w:rsid w:val="00FC567B"/>
    <w:rsid w:val="00FC681C"/>
    <w:rsid w:val="00FD5318"/>
    <w:rsid w:val="00FF1CD0"/>
    <w:rsid w:val="00FF4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48BF"/>
  <w15:docId w15:val="{B68374C9-1853-4D69-A4AC-56ADF3B3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FB"/>
    <w:rPr>
      <w:sz w:val="24"/>
      <w:szCs w:val="24"/>
    </w:rPr>
  </w:style>
  <w:style w:type="paragraph" w:styleId="Heading1">
    <w:name w:val="heading 1"/>
    <w:basedOn w:val="Normal"/>
    <w:next w:val="Normal"/>
    <w:link w:val="Heading1Char"/>
    <w:uiPriority w:val="9"/>
    <w:qFormat/>
    <w:rsid w:val="005348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348F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348F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348F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348F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348F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348FB"/>
    <w:pPr>
      <w:spacing w:before="240" w:after="60"/>
      <w:outlineLvl w:val="6"/>
    </w:pPr>
  </w:style>
  <w:style w:type="paragraph" w:styleId="Heading8">
    <w:name w:val="heading 8"/>
    <w:basedOn w:val="Normal"/>
    <w:next w:val="Normal"/>
    <w:link w:val="Heading8Char"/>
    <w:uiPriority w:val="9"/>
    <w:semiHidden/>
    <w:unhideWhenUsed/>
    <w:qFormat/>
    <w:rsid w:val="005348FB"/>
    <w:pPr>
      <w:spacing w:before="240" w:after="60"/>
      <w:outlineLvl w:val="7"/>
    </w:pPr>
    <w:rPr>
      <w:i/>
      <w:iCs/>
    </w:rPr>
  </w:style>
  <w:style w:type="paragraph" w:styleId="Heading9">
    <w:name w:val="heading 9"/>
    <w:basedOn w:val="Normal"/>
    <w:next w:val="Normal"/>
    <w:link w:val="Heading9Char"/>
    <w:uiPriority w:val="9"/>
    <w:semiHidden/>
    <w:unhideWhenUsed/>
    <w:qFormat/>
    <w:rsid w:val="005348F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8F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348F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348F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348FB"/>
    <w:rPr>
      <w:b/>
      <w:bCs/>
      <w:sz w:val="28"/>
      <w:szCs w:val="28"/>
    </w:rPr>
  </w:style>
  <w:style w:type="character" w:customStyle="1" w:styleId="Heading5Char">
    <w:name w:val="Heading 5 Char"/>
    <w:basedOn w:val="DefaultParagraphFont"/>
    <w:link w:val="Heading5"/>
    <w:uiPriority w:val="9"/>
    <w:semiHidden/>
    <w:rsid w:val="005348FB"/>
    <w:rPr>
      <w:b/>
      <w:bCs/>
      <w:i/>
      <w:iCs/>
      <w:sz w:val="26"/>
      <w:szCs w:val="26"/>
    </w:rPr>
  </w:style>
  <w:style w:type="character" w:customStyle="1" w:styleId="Heading6Char">
    <w:name w:val="Heading 6 Char"/>
    <w:basedOn w:val="DefaultParagraphFont"/>
    <w:link w:val="Heading6"/>
    <w:uiPriority w:val="9"/>
    <w:semiHidden/>
    <w:rsid w:val="005348FB"/>
    <w:rPr>
      <w:b/>
      <w:bCs/>
    </w:rPr>
  </w:style>
  <w:style w:type="character" w:customStyle="1" w:styleId="Heading7Char">
    <w:name w:val="Heading 7 Char"/>
    <w:basedOn w:val="DefaultParagraphFont"/>
    <w:link w:val="Heading7"/>
    <w:uiPriority w:val="9"/>
    <w:semiHidden/>
    <w:rsid w:val="005348FB"/>
    <w:rPr>
      <w:sz w:val="24"/>
      <w:szCs w:val="24"/>
    </w:rPr>
  </w:style>
  <w:style w:type="character" w:customStyle="1" w:styleId="Heading8Char">
    <w:name w:val="Heading 8 Char"/>
    <w:basedOn w:val="DefaultParagraphFont"/>
    <w:link w:val="Heading8"/>
    <w:uiPriority w:val="9"/>
    <w:semiHidden/>
    <w:rsid w:val="005348FB"/>
    <w:rPr>
      <w:i/>
      <w:iCs/>
      <w:sz w:val="24"/>
      <w:szCs w:val="24"/>
    </w:rPr>
  </w:style>
  <w:style w:type="character" w:customStyle="1" w:styleId="Heading9Char">
    <w:name w:val="Heading 9 Char"/>
    <w:basedOn w:val="DefaultParagraphFont"/>
    <w:link w:val="Heading9"/>
    <w:uiPriority w:val="9"/>
    <w:semiHidden/>
    <w:rsid w:val="005348FB"/>
    <w:rPr>
      <w:rFonts w:asciiTheme="majorHAnsi" w:eastAsiaTheme="majorEastAsia" w:hAnsiTheme="majorHAnsi"/>
    </w:rPr>
  </w:style>
  <w:style w:type="paragraph" w:styleId="Title">
    <w:name w:val="Title"/>
    <w:basedOn w:val="Normal"/>
    <w:next w:val="Normal"/>
    <w:link w:val="TitleChar"/>
    <w:uiPriority w:val="10"/>
    <w:qFormat/>
    <w:rsid w:val="005348F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348F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348F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348FB"/>
    <w:rPr>
      <w:rFonts w:asciiTheme="majorHAnsi" w:eastAsiaTheme="majorEastAsia" w:hAnsiTheme="majorHAnsi"/>
      <w:sz w:val="24"/>
      <w:szCs w:val="24"/>
    </w:rPr>
  </w:style>
  <w:style w:type="character" w:styleId="Strong">
    <w:name w:val="Strong"/>
    <w:basedOn w:val="DefaultParagraphFont"/>
    <w:uiPriority w:val="22"/>
    <w:qFormat/>
    <w:rsid w:val="005348FB"/>
    <w:rPr>
      <w:b/>
      <w:bCs/>
    </w:rPr>
  </w:style>
  <w:style w:type="character" w:styleId="Emphasis">
    <w:name w:val="Emphasis"/>
    <w:basedOn w:val="DefaultParagraphFont"/>
    <w:uiPriority w:val="20"/>
    <w:qFormat/>
    <w:rsid w:val="005348FB"/>
    <w:rPr>
      <w:rFonts w:asciiTheme="minorHAnsi" w:hAnsiTheme="minorHAnsi"/>
      <w:b/>
      <w:i/>
      <w:iCs/>
    </w:rPr>
  </w:style>
  <w:style w:type="paragraph" w:styleId="NoSpacing">
    <w:name w:val="No Spacing"/>
    <w:basedOn w:val="Normal"/>
    <w:uiPriority w:val="1"/>
    <w:qFormat/>
    <w:rsid w:val="005348FB"/>
    <w:rPr>
      <w:szCs w:val="32"/>
    </w:rPr>
  </w:style>
  <w:style w:type="paragraph" w:styleId="ListParagraph">
    <w:name w:val="List Paragraph"/>
    <w:basedOn w:val="Normal"/>
    <w:uiPriority w:val="34"/>
    <w:qFormat/>
    <w:rsid w:val="005348FB"/>
    <w:pPr>
      <w:ind w:left="720"/>
      <w:contextualSpacing/>
    </w:pPr>
  </w:style>
  <w:style w:type="paragraph" w:styleId="Quote">
    <w:name w:val="Quote"/>
    <w:basedOn w:val="Normal"/>
    <w:next w:val="Normal"/>
    <w:link w:val="QuoteChar"/>
    <w:uiPriority w:val="29"/>
    <w:qFormat/>
    <w:rsid w:val="005348FB"/>
    <w:rPr>
      <w:i/>
    </w:rPr>
  </w:style>
  <w:style w:type="character" w:customStyle="1" w:styleId="QuoteChar">
    <w:name w:val="Quote Char"/>
    <w:basedOn w:val="DefaultParagraphFont"/>
    <w:link w:val="Quote"/>
    <w:uiPriority w:val="29"/>
    <w:rsid w:val="005348FB"/>
    <w:rPr>
      <w:i/>
      <w:sz w:val="24"/>
      <w:szCs w:val="24"/>
    </w:rPr>
  </w:style>
  <w:style w:type="paragraph" w:styleId="IntenseQuote">
    <w:name w:val="Intense Quote"/>
    <w:basedOn w:val="Normal"/>
    <w:next w:val="Normal"/>
    <w:link w:val="IntenseQuoteChar"/>
    <w:uiPriority w:val="30"/>
    <w:qFormat/>
    <w:rsid w:val="005348FB"/>
    <w:pPr>
      <w:ind w:left="720" w:right="720"/>
    </w:pPr>
    <w:rPr>
      <w:b/>
      <w:i/>
      <w:szCs w:val="22"/>
    </w:rPr>
  </w:style>
  <w:style w:type="character" w:customStyle="1" w:styleId="IntenseQuoteChar">
    <w:name w:val="Intense Quote Char"/>
    <w:basedOn w:val="DefaultParagraphFont"/>
    <w:link w:val="IntenseQuote"/>
    <w:uiPriority w:val="30"/>
    <w:rsid w:val="005348FB"/>
    <w:rPr>
      <w:b/>
      <w:i/>
      <w:sz w:val="24"/>
    </w:rPr>
  </w:style>
  <w:style w:type="character" w:styleId="SubtleEmphasis">
    <w:name w:val="Subtle Emphasis"/>
    <w:uiPriority w:val="19"/>
    <w:qFormat/>
    <w:rsid w:val="005348FB"/>
    <w:rPr>
      <w:i/>
      <w:color w:val="5A5A5A" w:themeColor="text1" w:themeTint="A5"/>
    </w:rPr>
  </w:style>
  <w:style w:type="character" w:styleId="IntenseEmphasis">
    <w:name w:val="Intense Emphasis"/>
    <w:basedOn w:val="DefaultParagraphFont"/>
    <w:uiPriority w:val="21"/>
    <w:qFormat/>
    <w:rsid w:val="005348FB"/>
    <w:rPr>
      <w:b/>
      <w:i/>
      <w:sz w:val="24"/>
      <w:szCs w:val="24"/>
      <w:u w:val="single"/>
    </w:rPr>
  </w:style>
  <w:style w:type="character" w:styleId="SubtleReference">
    <w:name w:val="Subtle Reference"/>
    <w:basedOn w:val="DefaultParagraphFont"/>
    <w:uiPriority w:val="31"/>
    <w:qFormat/>
    <w:rsid w:val="005348FB"/>
    <w:rPr>
      <w:sz w:val="24"/>
      <w:szCs w:val="24"/>
      <w:u w:val="single"/>
    </w:rPr>
  </w:style>
  <w:style w:type="character" w:styleId="IntenseReference">
    <w:name w:val="Intense Reference"/>
    <w:basedOn w:val="DefaultParagraphFont"/>
    <w:uiPriority w:val="32"/>
    <w:qFormat/>
    <w:rsid w:val="005348FB"/>
    <w:rPr>
      <w:b/>
      <w:sz w:val="24"/>
      <w:u w:val="single"/>
    </w:rPr>
  </w:style>
  <w:style w:type="character" w:styleId="BookTitle">
    <w:name w:val="Book Title"/>
    <w:basedOn w:val="DefaultParagraphFont"/>
    <w:uiPriority w:val="33"/>
    <w:qFormat/>
    <w:rsid w:val="005348F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348FB"/>
    <w:pPr>
      <w:outlineLvl w:val="9"/>
    </w:pPr>
  </w:style>
  <w:style w:type="paragraph" w:styleId="NormalWeb">
    <w:name w:val="Normal (Web)"/>
    <w:basedOn w:val="Normal"/>
    <w:uiPriority w:val="99"/>
    <w:unhideWhenUsed/>
    <w:rsid w:val="007222F3"/>
    <w:pPr>
      <w:spacing w:after="150"/>
    </w:pPr>
    <w:rPr>
      <w:rFonts w:ascii="Arial" w:eastAsia="Times New Roman" w:hAnsi="Arial" w:cs="Arial"/>
      <w:lang w:eastAsia="en-GB"/>
    </w:rPr>
  </w:style>
  <w:style w:type="character" w:styleId="Hyperlink">
    <w:name w:val="Hyperlink"/>
    <w:basedOn w:val="DefaultParagraphFont"/>
    <w:uiPriority w:val="99"/>
    <w:semiHidden/>
    <w:unhideWhenUsed/>
    <w:rsid w:val="003642C5"/>
    <w:rPr>
      <w:color w:val="0000FF"/>
      <w:u w:val="single"/>
    </w:rPr>
  </w:style>
  <w:style w:type="character" w:styleId="FollowedHyperlink">
    <w:name w:val="FollowedHyperlink"/>
    <w:basedOn w:val="DefaultParagraphFont"/>
    <w:uiPriority w:val="99"/>
    <w:semiHidden/>
    <w:unhideWhenUsed/>
    <w:rsid w:val="00DC5A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333583">
      <w:bodyDiv w:val="1"/>
      <w:marLeft w:val="0"/>
      <w:marRight w:val="0"/>
      <w:marTop w:val="0"/>
      <w:marBottom w:val="0"/>
      <w:divBdr>
        <w:top w:val="none" w:sz="0" w:space="0" w:color="auto"/>
        <w:left w:val="none" w:sz="0" w:space="0" w:color="auto"/>
        <w:bottom w:val="none" w:sz="0" w:space="0" w:color="auto"/>
        <w:right w:val="none" w:sz="0" w:space="0" w:color="auto"/>
      </w:divBdr>
      <w:divsChild>
        <w:div w:id="430661079">
          <w:marLeft w:val="0"/>
          <w:marRight w:val="0"/>
          <w:marTop w:val="0"/>
          <w:marBottom w:val="0"/>
          <w:divBdr>
            <w:top w:val="none" w:sz="0" w:space="0" w:color="auto"/>
            <w:left w:val="none" w:sz="0" w:space="0" w:color="auto"/>
            <w:bottom w:val="none" w:sz="0" w:space="0" w:color="auto"/>
            <w:right w:val="none" w:sz="0" w:space="0" w:color="auto"/>
          </w:divBdr>
          <w:divsChild>
            <w:div w:id="762997695">
              <w:marLeft w:val="0"/>
              <w:marRight w:val="0"/>
              <w:marTop w:val="0"/>
              <w:marBottom w:val="0"/>
              <w:divBdr>
                <w:top w:val="none" w:sz="0" w:space="0" w:color="auto"/>
                <w:left w:val="none" w:sz="0" w:space="0" w:color="auto"/>
                <w:bottom w:val="none" w:sz="0" w:space="0" w:color="auto"/>
                <w:right w:val="none" w:sz="0" w:space="0" w:color="auto"/>
              </w:divBdr>
              <w:divsChild>
                <w:div w:id="2026051727">
                  <w:marLeft w:val="0"/>
                  <w:marRight w:val="0"/>
                  <w:marTop w:val="0"/>
                  <w:marBottom w:val="0"/>
                  <w:divBdr>
                    <w:top w:val="none" w:sz="0" w:space="0" w:color="auto"/>
                    <w:left w:val="none" w:sz="0" w:space="0" w:color="auto"/>
                    <w:bottom w:val="none" w:sz="0" w:space="0" w:color="auto"/>
                    <w:right w:val="none" w:sz="0" w:space="0" w:color="auto"/>
                  </w:divBdr>
                  <w:divsChild>
                    <w:div w:id="1313831884">
                      <w:marLeft w:val="0"/>
                      <w:marRight w:val="0"/>
                      <w:marTop w:val="0"/>
                      <w:marBottom w:val="0"/>
                      <w:divBdr>
                        <w:top w:val="none" w:sz="0" w:space="0" w:color="auto"/>
                        <w:left w:val="none" w:sz="0" w:space="0" w:color="auto"/>
                        <w:bottom w:val="none" w:sz="0" w:space="0" w:color="auto"/>
                        <w:right w:val="none" w:sz="0" w:space="0" w:color="auto"/>
                      </w:divBdr>
                      <w:divsChild>
                        <w:div w:id="1185554443">
                          <w:marLeft w:val="0"/>
                          <w:marRight w:val="0"/>
                          <w:marTop w:val="0"/>
                          <w:marBottom w:val="0"/>
                          <w:divBdr>
                            <w:top w:val="none" w:sz="0" w:space="0" w:color="auto"/>
                            <w:left w:val="none" w:sz="0" w:space="0" w:color="auto"/>
                            <w:bottom w:val="none" w:sz="0" w:space="0" w:color="auto"/>
                            <w:right w:val="none" w:sz="0" w:space="0" w:color="auto"/>
                          </w:divBdr>
                          <w:divsChild>
                            <w:div w:id="648748626">
                              <w:marLeft w:val="0"/>
                              <w:marRight w:val="0"/>
                              <w:marTop w:val="0"/>
                              <w:marBottom w:val="0"/>
                              <w:divBdr>
                                <w:top w:val="none" w:sz="0" w:space="0" w:color="auto"/>
                                <w:left w:val="none" w:sz="0" w:space="0" w:color="auto"/>
                                <w:bottom w:val="none" w:sz="0" w:space="0" w:color="auto"/>
                                <w:right w:val="none" w:sz="0" w:space="0" w:color="auto"/>
                              </w:divBdr>
                              <w:divsChild>
                                <w:div w:id="841893664">
                                  <w:marLeft w:val="0"/>
                                  <w:marRight w:val="0"/>
                                  <w:marTop w:val="0"/>
                                  <w:marBottom w:val="300"/>
                                  <w:divBdr>
                                    <w:top w:val="none" w:sz="0" w:space="0" w:color="auto"/>
                                    <w:left w:val="none" w:sz="0" w:space="0" w:color="auto"/>
                                    <w:bottom w:val="none" w:sz="0" w:space="0" w:color="auto"/>
                                    <w:right w:val="none" w:sz="0" w:space="0" w:color="auto"/>
                                  </w:divBdr>
                                  <w:divsChild>
                                    <w:div w:id="415130666">
                                      <w:marLeft w:val="0"/>
                                      <w:marRight w:val="0"/>
                                      <w:marTop w:val="0"/>
                                      <w:marBottom w:val="0"/>
                                      <w:divBdr>
                                        <w:top w:val="none" w:sz="0" w:space="0" w:color="auto"/>
                                        <w:left w:val="none" w:sz="0" w:space="0" w:color="auto"/>
                                        <w:bottom w:val="none" w:sz="0" w:space="0" w:color="auto"/>
                                        <w:right w:val="none" w:sz="0" w:space="0" w:color="auto"/>
                                      </w:divBdr>
                                      <w:divsChild>
                                        <w:div w:id="12225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1A53-DB55-4379-88B3-819EAABD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4726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CANN, Susan (LAMBERT MEDICAL CENTRE)</cp:lastModifiedBy>
  <cp:revision>2</cp:revision>
  <dcterms:created xsi:type="dcterms:W3CDTF">2024-01-29T09:11:00Z</dcterms:created>
  <dcterms:modified xsi:type="dcterms:W3CDTF">2024-01-29T09:11:00Z</dcterms:modified>
</cp:coreProperties>
</file>